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6333D">
        <w:rPr>
          <w:rFonts w:ascii="Arial" w:eastAsia="Times New Roman" w:hAnsi="Arial" w:cs="Arial"/>
          <w:b/>
          <w:sz w:val="28"/>
          <w:szCs w:val="28"/>
        </w:rPr>
        <w:t xml:space="preserve">Progressive Relaxation (Deep Muscle Relaxation) </w:t>
      </w: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 xml:space="preserve">Audience: 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 xml:space="preserve">Activity can be adapted for all levels K- 12 (if needed, modify choice and number of directions for Kindergarten and First Grade students) 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 xml:space="preserve">Purpose: 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Students learn deep muscle relaxation as an easy stress reduction activity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 xml:space="preserve"> Materials: 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 xml:space="preserve">No materials needed 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Content: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Pr="0016333D">
        <w:rPr>
          <w:rFonts w:ascii="Arial" w:eastAsia="Times New Roman" w:hAnsi="Arial" w:cs="Arial"/>
          <w:sz w:val="24"/>
          <w:szCs w:val="24"/>
        </w:rPr>
        <w:t>ead and model the following instructions to your students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6333D">
        <w:rPr>
          <w:rFonts w:ascii="Arial" w:eastAsia="Times New Roman" w:hAnsi="Arial" w:cs="Arial"/>
          <w:sz w:val="30"/>
          <w:szCs w:val="30"/>
        </w:rPr>
        <w:t xml:space="preserve"> </w:t>
      </w: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1. Raise your eyebrows and wrinkle your forehead. Try to touch your hairline with your eyebrows. Hold for 5 seconds...and relax.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2. Make a frown. Hold for 5 seconds...and relax.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3. Close your eyes as tightly as you can. Draw the corners of your mouth back with your lips closed. Hold for 5 seconds...and relax.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4. Open your eyes and your mouth as wide as you can. Hold for 5</w:t>
      </w:r>
      <w:r>
        <w:rPr>
          <w:rFonts w:ascii="Arial" w:eastAsia="Times New Roman" w:hAnsi="Arial" w:cs="Arial"/>
          <w:sz w:val="24"/>
          <w:szCs w:val="24"/>
        </w:rPr>
        <w:t xml:space="preserve"> s</w:t>
      </w:r>
      <w:r w:rsidRPr="0016333D">
        <w:rPr>
          <w:rFonts w:ascii="Arial" w:eastAsia="Times New Roman" w:hAnsi="Arial" w:cs="Arial"/>
          <w:sz w:val="24"/>
          <w:szCs w:val="24"/>
        </w:rPr>
        <w:t>econds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333D">
        <w:rPr>
          <w:rFonts w:ascii="Arial" w:eastAsia="Times New Roman" w:hAnsi="Arial" w:cs="Arial"/>
          <w:sz w:val="24"/>
          <w:szCs w:val="24"/>
        </w:rPr>
        <w:t>and relax. Feel the warmth and calmness in your face.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5. Stretch your arms out in front of you. Close your fist tightly. Hold for 5 seconds...and relax. Feel the warmth and calmness in your hands.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6. Stretch your arms out to the side. Pretend you are pushing against an invisible wall with your hands. Hold for 5 seconds...and relax.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7. Bend your elbows and make a muscle in your upper arm. Hold for 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333D">
        <w:rPr>
          <w:rFonts w:ascii="Arial" w:eastAsia="Times New Roman" w:hAnsi="Arial" w:cs="Arial"/>
          <w:sz w:val="24"/>
          <w:szCs w:val="24"/>
        </w:rPr>
        <w:t>seconds...and relax. Feel the tension leave your arms.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8. Lift your shoulders. Try to make your shoulders touch your ears. Hold for 5 seconds...and relax.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9. Arch your back away from the back of your chair (or off the floor). Hold for 5 seconds...and relax.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10. Round your back. Try to push it against the back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333D">
        <w:rPr>
          <w:rFonts w:ascii="Arial" w:eastAsia="Times New Roman" w:hAnsi="Arial" w:cs="Arial"/>
          <w:sz w:val="24"/>
          <w:szCs w:val="24"/>
        </w:rPr>
        <w:t xml:space="preserve">your chair (or against the floor). Hold for 5 seconds...and relax. Feel the tension leaving your back. 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11. Tighten your stomach muscles. Hold for 5 seconds...and relax.</w:t>
      </w: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12. Tighten your hip and buttock muscles. Hold for 5 seconds...and relax.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13. Tighten your thigh muscles by pressing your legs together as close as you can. Hold for 5 seconds...and relax.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14. Bend your ankles toward your body as far as you can. Hold for 5 seconds ...and relax.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15. Curl your toes under as far as you can. Hold for 5 seconds...and relax. Feel the tension leave your legs.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33D">
        <w:rPr>
          <w:rFonts w:ascii="Arial" w:eastAsia="Times New Roman" w:hAnsi="Arial" w:cs="Arial"/>
          <w:sz w:val="24"/>
          <w:szCs w:val="24"/>
        </w:rPr>
        <w:t>16. Tighten all the muscles in your whole body. Hold for ten seconds...and relax. Let your entire body be heavy and c</w:t>
      </w:r>
      <w:r>
        <w:rPr>
          <w:rFonts w:ascii="Arial" w:eastAsia="Times New Roman" w:hAnsi="Arial" w:cs="Arial"/>
          <w:sz w:val="24"/>
          <w:szCs w:val="24"/>
        </w:rPr>
        <w:t>alm</w:t>
      </w:r>
      <w:r w:rsidRPr="0016333D">
        <w:rPr>
          <w:rFonts w:ascii="Arial" w:eastAsia="Times New Roman" w:hAnsi="Arial" w:cs="Arial"/>
          <w:sz w:val="24"/>
          <w:szCs w:val="24"/>
        </w:rPr>
        <w:t>. Sit quietly (or lie quietly) and enjoy this feeling of relaxation for a couple of minutes.</w:t>
      </w:r>
    </w:p>
    <w:p w:rsidR="0016333D" w:rsidRPr="0016333D" w:rsidRDefault="0016333D" w:rsidP="00163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16333D" w:rsidRPr="0016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3D"/>
    <w:rsid w:val="000C71AA"/>
    <w:rsid w:val="0016333D"/>
    <w:rsid w:val="0081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01C3D-40A3-44AC-8F67-6D5437CE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3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Burbine</dc:creator>
  <cp:keywords/>
  <dc:description/>
  <cp:lastModifiedBy>Laura Burbine</cp:lastModifiedBy>
  <cp:revision>1</cp:revision>
  <dcterms:created xsi:type="dcterms:W3CDTF">2017-04-19T13:38:00Z</dcterms:created>
  <dcterms:modified xsi:type="dcterms:W3CDTF">2017-04-19T13:52:00Z</dcterms:modified>
</cp:coreProperties>
</file>